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0" w:rsidRDefault="00FF74E0" w:rsidP="00FF74E0">
      <w:pPr>
        <w:widowControl w:val="0"/>
        <w:autoSpaceDE w:val="0"/>
        <w:autoSpaceDN w:val="0"/>
        <w:adjustRightInd w:val="0"/>
        <w:spacing w:after="240" w:line="740" w:lineRule="atLeast"/>
        <w:rPr>
          <w:rFonts w:ascii="Cambria Bold" w:hAnsi="Cambria Bold" w:cs="Cambria Bold"/>
          <w:b/>
          <w:bCs/>
          <w:color w:val="000000"/>
          <w:position w:val="-11"/>
          <w:sz w:val="21"/>
          <w:szCs w:val="21"/>
        </w:rPr>
      </w:pPr>
      <w:r>
        <w:rPr>
          <w:rFonts w:ascii="Cambria Bold" w:hAnsi="Cambria Bold" w:cs="Cambria Bold"/>
          <w:b/>
          <w:bCs/>
          <w:color w:val="000000"/>
          <w:sz w:val="64"/>
          <w:szCs w:val="64"/>
        </w:rPr>
        <w:t xml:space="preserve">Why are Cells </w:t>
      </w:r>
      <w:proofErr w:type="gramStart"/>
      <w:r>
        <w:rPr>
          <w:rFonts w:ascii="Cambria Bold" w:hAnsi="Cambria Bold" w:cs="Cambria Bold"/>
          <w:b/>
          <w:bCs/>
          <w:color w:val="000000"/>
          <w:sz w:val="64"/>
          <w:szCs w:val="64"/>
        </w:rPr>
        <w:t xml:space="preserve">so </w:t>
      </w:r>
      <w:proofErr w:type="gramEnd"/>
      <w:r>
        <w:rPr>
          <w:rFonts w:ascii="Cambria Bold" w:hAnsi="Cambria Bold" w:cs="Cambria Bold"/>
          <w:b/>
          <w:bCs/>
          <w:color w:val="000000"/>
          <w:position w:val="-11"/>
          <w:sz w:val="21"/>
          <w:szCs w:val="21"/>
        </w:rPr>
        <w:t xml:space="preserve">small? </w:t>
      </w:r>
    </w:p>
    <w:p w:rsidR="004C3E9E" w:rsidRPr="00804D63" w:rsidRDefault="00FF74E0" w:rsidP="00FF74E0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 Roman" w:hAnsi="Times Roman" w:cs="Times Roman"/>
          <w:color w:val="000000"/>
        </w:rPr>
      </w:pPr>
      <w:r w:rsidRPr="00804D63">
        <w:rPr>
          <w:rFonts w:ascii="Cambria Bold" w:hAnsi="Cambria Bold" w:cs="Cambria Bold"/>
          <w:bCs/>
          <w:color w:val="000000"/>
          <w:sz w:val="32"/>
          <w:szCs w:val="32"/>
        </w:rPr>
        <w:t xml:space="preserve">Part A. </w:t>
      </w:r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 Roman" w:hAnsi="Times Roman" w:cs="Times Roman"/>
          <w:color w:val="000000"/>
        </w:rPr>
      </w:pPr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 xml:space="preserve">Create an analogy for your own benefit, that illustrates the significance of small size with respect to </w:t>
      </w:r>
      <w:proofErr w:type="gramStart"/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>SA :</w:t>
      </w:r>
      <w:proofErr w:type="gramEnd"/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 xml:space="preserve"> VOL ratio. </w:t>
      </w:r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804D63">
        <w:rPr>
          <w:rFonts w:ascii="Cambria Bold" w:hAnsi="Cambria Bold" w:cs="Cambria Bold"/>
          <w:bCs/>
          <w:color w:val="000000"/>
          <w:sz w:val="32"/>
          <w:szCs w:val="32"/>
        </w:rPr>
        <w:t xml:space="preserve">Part B. </w:t>
      </w:r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proofErr w:type="spellStart"/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>i</w:t>
      </w:r>
      <w:proofErr w:type="spellEnd"/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>. Take your cube clay “cell” and calculate its SA</w:t>
      </w:r>
      <w:proofErr w:type="gramStart"/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>:VOL</w:t>
      </w:r>
      <w:proofErr w:type="gramEnd"/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 xml:space="preserve"> ratio. </w:t>
      </w:r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 xml:space="preserve">ii. Find a way to maximize the SA of your clay “cell” without modifying its volume. Calculate the new </w:t>
      </w:r>
      <w:proofErr w:type="gramStart"/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>SA :</w:t>
      </w:r>
      <w:proofErr w:type="gramEnd"/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 xml:space="preserve"> VOL ratio. </w:t>
      </w:r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 xml:space="preserve">iii. Describe the technique you used and explain what functions your cell’s structure and design lends itself to. Explain. </w:t>
      </w:r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 xml:space="preserve">When you have completed this, please reform your clay into a cube. </w:t>
      </w:r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804D63">
        <w:rPr>
          <w:rFonts w:ascii="Cambria Bold" w:hAnsi="Cambria Bold" w:cs="Cambria Bold"/>
          <w:bCs/>
          <w:color w:val="000000"/>
          <w:sz w:val="32"/>
          <w:szCs w:val="32"/>
        </w:rPr>
        <w:t xml:space="preserve">Part C. </w:t>
      </w:r>
      <w:bookmarkStart w:id="0" w:name="_GoBack"/>
      <w:bookmarkEnd w:id="0"/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 xml:space="preserve">Research a type of specialized cell that has a large surface area to volume ratio. What is the cells function? </w:t>
      </w:r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 Bold Italic" w:hAnsi="Cambria Bold Italic" w:cs="Cambria Bold Italic"/>
          <w:color w:val="000000"/>
          <w:sz w:val="32"/>
          <w:szCs w:val="32"/>
        </w:rPr>
      </w:pPr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 xml:space="preserve">How does its size/shape/structure help it perform its function well? What strategy does it employ to maximize surface area to volume ratio? Sketch your specialized cell. </w:t>
      </w:r>
    </w:p>
    <w:p w:rsidR="00FF74E0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 Bold Italic" w:hAnsi="Cambria Bold Italic" w:cs="Cambria Bold Italic"/>
          <w:color w:val="000000"/>
          <w:sz w:val="32"/>
          <w:szCs w:val="32"/>
        </w:rPr>
      </w:pPr>
    </w:p>
    <w:p w:rsidR="003E4792" w:rsidRPr="00804D63" w:rsidRDefault="00FF74E0" w:rsidP="00FF74E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804D63">
        <w:rPr>
          <w:rFonts w:ascii="Cambria Bold Italic" w:hAnsi="Cambria Bold Italic" w:cs="Cambria Bold Italic"/>
          <w:color w:val="000000"/>
          <w:sz w:val="32"/>
          <w:szCs w:val="32"/>
        </w:rPr>
        <w:t>Part D:  Write a scientific explanation as to why cell cells are so small.</w:t>
      </w:r>
    </w:p>
    <w:sectPr w:rsidR="003E4792" w:rsidRPr="00804D63" w:rsidSect="00FF74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Bold">
    <w:panose1 w:val="02040803050406030204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Bold Italic">
    <w:panose1 w:val="02040803050406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E0"/>
    <w:rsid w:val="003E4792"/>
    <w:rsid w:val="004C3E9E"/>
    <w:rsid w:val="00804D63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A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771</Characters>
  <Application>Microsoft Macintosh Word</Application>
  <DocSecurity>0</DocSecurity>
  <Lines>6</Lines>
  <Paragraphs>1</Paragraphs>
  <ScaleCrop>false</ScaleCrop>
  <Company>EGSD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cp:lastPrinted>2019-10-30T14:18:00Z</cp:lastPrinted>
  <dcterms:created xsi:type="dcterms:W3CDTF">2019-10-30T11:55:00Z</dcterms:created>
  <dcterms:modified xsi:type="dcterms:W3CDTF">2019-10-30T14:18:00Z</dcterms:modified>
</cp:coreProperties>
</file>